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554C" w:rsidRDefault="00000000">
      <w:pPr>
        <w:pStyle w:val="FirstParagraph"/>
      </w:pPr>
      <w:r>
        <w:rPr>
          <w:b/>
          <w:bCs/>
        </w:rPr>
        <w:t>Deviation (feet at 40</w:t>
      </w:r>
      <w:r w:rsidR="006653C7">
        <w:rPr>
          <w:b/>
          <w:bCs/>
        </w:rPr>
        <w:t xml:space="preserve">’ </w:t>
      </w:r>
      <w:r>
        <w:rPr>
          <w:b/>
          <w:bCs/>
        </w:rPr>
        <w:t>distance)</w:t>
      </w:r>
    </w:p>
    <w:tbl>
      <w:tblPr>
        <w:tblStyle w:val="PlainTable1"/>
        <w:tblW w:w="4756" w:type="pct"/>
        <w:tblLayout w:type="fixed"/>
        <w:tblLook w:val="00A0" w:firstRow="1" w:lastRow="0" w:firstColumn="1" w:lastColumn="0" w:noHBand="0" w:noVBand="0"/>
      </w:tblPr>
      <w:tblGrid>
        <w:gridCol w:w="2988"/>
        <w:gridCol w:w="720"/>
        <w:gridCol w:w="720"/>
        <w:gridCol w:w="541"/>
        <w:gridCol w:w="720"/>
        <w:gridCol w:w="810"/>
        <w:gridCol w:w="900"/>
        <w:gridCol w:w="810"/>
        <w:gridCol w:w="900"/>
      </w:tblGrid>
      <w:tr w:rsidR="006653C7" w:rsidTr="00665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Pr="006653C7" w:rsidRDefault="006653C7" w:rsidP="006653C7">
            <w:pPr>
              <w:pStyle w:val="Compact"/>
            </w:pPr>
            <w:bookmarkStart w:id="0" w:name="_Hlk212623330"/>
            <w:r w:rsidRPr="006653C7">
              <w:t>d100 Roll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6653C7" w:rsidRDefault="006653C7" w:rsidP="006653C7">
            <w:pPr>
              <w:pStyle w:val="Compact"/>
              <w:jc w:val="right"/>
            </w:pPr>
            <w:r w:rsidRPr="006653C7">
              <w:t>1/4</w:t>
            </w:r>
          </w:p>
        </w:tc>
        <w:tc>
          <w:tcPr>
            <w:tcW w:w="720" w:type="dxa"/>
          </w:tcPr>
          <w:p w:rsidR="006653C7" w:rsidRPr="006653C7" w:rsidRDefault="006653C7" w:rsidP="006653C7">
            <w:pPr>
              <w:pStyle w:val="Comp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653C7">
              <w:t>1/</w:t>
            </w:r>
            <w:r w:rsidRPr="006653C7"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6653C7" w:rsidRDefault="006653C7" w:rsidP="006653C7">
            <w:pPr>
              <w:pStyle w:val="Compact"/>
              <w:jc w:val="right"/>
            </w:pPr>
            <w:r w:rsidRPr="006653C7">
              <w:t>1</w:t>
            </w:r>
          </w:p>
        </w:tc>
        <w:tc>
          <w:tcPr>
            <w:tcW w:w="720" w:type="dxa"/>
          </w:tcPr>
          <w:p w:rsidR="006653C7" w:rsidRPr="006653C7" w:rsidRDefault="006653C7" w:rsidP="006653C7">
            <w:pPr>
              <w:pStyle w:val="Comp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653C7"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6653C7" w:rsidRDefault="006653C7" w:rsidP="006653C7">
            <w:pPr>
              <w:pStyle w:val="Compact"/>
              <w:jc w:val="right"/>
            </w:pPr>
            <w:r w:rsidRPr="006653C7">
              <w:t>3</w:t>
            </w:r>
          </w:p>
        </w:tc>
        <w:tc>
          <w:tcPr>
            <w:tcW w:w="900" w:type="dxa"/>
          </w:tcPr>
          <w:p w:rsidR="006653C7" w:rsidRPr="006653C7" w:rsidRDefault="006653C7" w:rsidP="006653C7">
            <w:pPr>
              <w:pStyle w:val="Comp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653C7"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6653C7" w:rsidRDefault="006653C7" w:rsidP="006653C7">
            <w:pPr>
              <w:pStyle w:val="Compact"/>
              <w:jc w:val="right"/>
            </w:pPr>
            <w:r w:rsidRPr="006653C7">
              <w:t>5</w:t>
            </w:r>
          </w:p>
        </w:tc>
        <w:tc>
          <w:tcPr>
            <w:tcW w:w="900" w:type="dxa"/>
          </w:tcPr>
          <w:p w:rsidR="006653C7" w:rsidRPr="006653C7" w:rsidRDefault="006653C7" w:rsidP="006653C7">
            <w:pPr>
              <w:pStyle w:val="Compac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653C7">
              <w:t>6</w:t>
            </w:r>
          </w:p>
        </w:tc>
      </w:tr>
      <w:bookmarkEnd w:id="0"/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01 ← LEFT / UP / NEAR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bookmarkStart w:id="1" w:name="_Hlk212623320"/>
            <w:r>
              <w:t>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</w:tr>
      <w:bookmarkEnd w:id="1"/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11-15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16-20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21-25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26-30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31-35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36-40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41-45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46-50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51-55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56-60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61-65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66-70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71-75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76-80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81-85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86-90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—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20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</w:t>
            </w:r>
          </w:p>
        </w:tc>
      </w:tr>
      <w:tr w:rsidR="006653C7" w:rsidTr="00665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10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7</w:t>
            </w:r>
          </w:p>
        </w:tc>
      </w:tr>
      <w:tr w:rsidR="006653C7" w:rsidTr="00665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6653C7" w:rsidRDefault="006653C7" w:rsidP="006653C7">
            <w:pPr>
              <w:pStyle w:val="Compact"/>
            </w:pPr>
            <w:r>
              <w:t>00 → RIGHT / DOWN / FAR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33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17</w:t>
            </w:r>
          </w:p>
        </w:tc>
        <w:tc>
          <w:tcPr>
            <w:tcW w:w="72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6653C7" w:rsidRPr="00E12417" w:rsidRDefault="006653C7" w:rsidP="006653C7">
            <w:pPr>
              <w:pStyle w:val="Compact"/>
              <w:jc w:val="right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  <w:tc>
          <w:tcPr>
            <w:tcW w:w="900" w:type="dxa"/>
          </w:tcPr>
          <w:p w:rsidR="006653C7" w:rsidRPr="00E12417" w:rsidRDefault="006653C7" w:rsidP="006653C7">
            <w:pPr>
              <w:pStyle w:val="Comp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nlo" w:hAnsi="Menlo" w:cs="Menlo"/>
              </w:rPr>
            </w:pPr>
            <w:r w:rsidRPr="00E12417">
              <w:rPr>
                <w:rFonts w:ascii="Menlo" w:hAnsi="Menlo" w:cs="Menlo"/>
              </w:rPr>
              <w:t>13</w:t>
            </w:r>
          </w:p>
        </w:tc>
      </w:tr>
    </w:tbl>
    <w:p w:rsidR="00A8554C" w:rsidRDefault="00FD3ACE">
      <w:r>
        <w:rPr>
          <w:noProof/>
        </w:rPr>
        <w:lastRenderedPageBreak/>
        <w:pict>
          <v:rect id="_x0000_i1028" alt="" style="width:468pt;height:.05pt;mso-width-percent:0;mso-height-percent:0;mso-width-percent:0;mso-height-percent:0" o:hralign="center" o:hrstd="t" o:hr="t"/>
        </w:pict>
      </w:r>
    </w:p>
    <w:p w:rsidR="00A8554C" w:rsidRDefault="00000000">
      <w:pPr>
        <w:pStyle w:val="Heading2"/>
      </w:pPr>
      <w:bookmarkStart w:id="2" w:name="how-to-use"/>
      <w:r>
        <w:t>How to Use</w:t>
      </w:r>
    </w:p>
    <w:p w:rsidR="00A8554C" w:rsidRDefault="00000000">
      <w:pPr>
        <w:pStyle w:val="FirstParagraph"/>
      </w:pPr>
      <w:r>
        <w:t xml:space="preserve">When aiming a spell, make </w:t>
      </w:r>
      <w:r>
        <w:rPr>
          <w:b/>
          <w:bCs/>
        </w:rPr>
        <w:t>three separate d100 rolls</w:t>
      </w:r>
      <w:r>
        <w:t>:</w:t>
      </w:r>
    </w:p>
    <w:p w:rsidR="00A8554C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Left/Right Roll</w:t>
      </w:r>
      <w:r>
        <w:t xml:space="preserve"> - 1-50 = left, 51-100 = right</w:t>
      </w:r>
    </w:p>
    <w:p w:rsidR="00A8554C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Up/Down Roll</w:t>
      </w:r>
      <w:r>
        <w:t xml:space="preserve"> - 1-50 = up, 51-100 = down</w:t>
      </w:r>
    </w:p>
    <w:p w:rsidR="00A8554C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Near/Far Roll</w:t>
      </w:r>
      <w:r>
        <w:t xml:space="preserve"> - 1-50 = near (short), 51-100 = far (long)</w:t>
      </w:r>
    </w:p>
    <w:p w:rsidR="00A8554C" w:rsidRDefault="00000000">
      <w:pPr>
        <w:pStyle w:val="FirstParagraph"/>
      </w:pPr>
      <w:r>
        <w:t>Cross-reference each roll with your aiming time to find deviation in feet (at 40’ range).</w:t>
      </w:r>
    </w:p>
    <w:p w:rsidR="00A8554C" w:rsidRDefault="00FD3ACE">
      <w:r>
        <w:rPr>
          <w:noProof/>
        </w:rPr>
        <w:pict>
          <v:rect id="_x0000_i1027" alt="" style="width:468pt;height:.05pt;mso-width-percent:0;mso-height-percent:0;mso-width-percent:0;mso-height-percent:0" o:hralign="center" o:hrstd="t" o:hr="t"/>
        </w:pict>
      </w:r>
    </w:p>
    <w:p w:rsidR="00A8554C" w:rsidRDefault="00000000">
      <w:pPr>
        <w:pStyle w:val="Heading2"/>
      </w:pPr>
      <w:bookmarkStart w:id="3" w:name="aiming-time"/>
      <w:bookmarkEnd w:id="2"/>
      <w:r>
        <w:t>Aiming Time</w:t>
      </w:r>
    </w:p>
    <w:p w:rsidR="00A8554C" w:rsidRDefault="00000000">
      <w:pPr>
        <w:pStyle w:val="FirstParagraph"/>
      </w:pPr>
      <w:r>
        <w:t>The longer you spend aiming, the more accurate the spell becomes:</w:t>
      </w:r>
    </w:p>
    <w:p w:rsidR="00A8554C" w:rsidRDefault="00000000">
      <w:pPr>
        <w:pStyle w:val="Compact"/>
        <w:numPr>
          <w:ilvl w:val="0"/>
          <w:numId w:val="3"/>
        </w:numPr>
      </w:pPr>
      <w:r>
        <w:t>1/4 segment</w:t>
      </w:r>
    </w:p>
    <w:p w:rsidR="00A8554C" w:rsidRDefault="00000000">
      <w:pPr>
        <w:pStyle w:val="Compact"/>
        <w:numPr>
          <w:ilvl w:val="0"/>
          <w:numId w:val="3"/>
        </w:numPr>
      </w:pPr>
      <w:r>
        <w:t>1/2 segment</w:t>
      </w:r>
    </w:p>
    <w:p w:rsidR="00A8554C" w:rsidRDefault="00000000">
      <w:pPr>
        <w:pStyle w:val="Compact"/>
        <w:numPr>
          <w:ilvl w:val="0"/>
          <w:numId w:val="3"/>
        </w:numPr>
      </w:pPr>
      <w:r>
        <w:t>1 segment</w:t>
      </w:r>
    </w:p>
    <w:p w:rsidR="00A8554C" w:rsidRDefault="00000000">
      <w:pPr>
        <w:pStyle w:val="Compact"/>
        <w:numPr>
          <w:ilvl w:val="0"/>
          <w:numId w:val="3"/>
        </w:numPr>
      </w:pPr>
      <w:r>
        <w:t>2 segments</w:t>
      </w:r>
    </w:p>
    <w:p w:rsidR="00A8554C" w:rsidRDefault="00000000">
      <w:pPr>
        <w:pStyle w:val="Compact"/>
        <w:numPr>
          <w:ilvl w:val="0"/>
          <w:numId w:val="3"/>
        </w:numPr>
      </w:pPr>
      <w:r>
        <w:t>3 segments</w:t>
      </w:r>
    </w:p>
    <w:p w:rsidR="00A8554C" w:rsidRDefault="00000000">
      <w:pPr>
        <w:pStyle w:val="Compact"/>
        <w:numPr>
          <w:ilvl w:val="0"/>
          <w:numId w:val="3"/>
        </w:numPr>
      </w:pPr>
      <w:r>
        <w:t>4 segments</w:t>
      </w:r>
    </w:p>
    <w:p w:rsidR="00A8554C" w:rsidRDefault="00000000">
      <w:pPr>
        <w:pStyle w:val="Compact"/>
        <w:numPr>
          <w:ilvl w:val="0"/>
          <w:numId w:val="3"/>
        </w:numPr>
      </w:pPr>
      <w:r>
        <w:t>5 segments</w:t>
      </w:r>
    </w:p>
    <w:p w:rsidR="00A8554C" w:rsidRDefault="00000000">
      <w:pPr>
        <w:pStyle w:val="Compact"/>
        <w:numPr>
          <w:ilvl w:val="0"/>
          <w:numId w:val="3"/>
        </w:numPr>
      </w:pPr>
      <w:r>
        <w:t>6 segments or more</w:t>
      </w:r>
    </w:p>
    <w:p w:rsidR="00A8554C" w:rsidRDefault="00FD3ACE">
      <w:r>
        <w:rPr>
          <w:noProof/>
        </w:rPr>
        <w:pict>
          <v:rect id="_x0000_i1026" alt="" style="width:468pt;height:.05pt;mso-width-percent:0;mso-height-percent:0;mso-width-percent:0;mso-height-percent:0" o:hralign="center" o:hrstd="t" o:hr="t"/>
        </w:pict>
      </w:r>
    </w:p>
    <w:p w:rsidR="00A8554C" w:rsidRDefault="00000000">
      <w:pPr>
        <w:pStyle w:val="Heading2"/>
      </w:pPr>
      <w:bookmarkStart w:id="4" w:name="example"/>
      <w:bookmarkEnd w:id="3"/>
      <w:r>
        <w:t>Example</w:t>
      </w:r>
    </w:p>
    <w:p w:rsidR="00A8554C" w:rsidRDefault="00000000">
      <w:pPr>
        <w:pStyle w:val="FirstParagraph"/>
      </w:pPr>
      <w:r>
        <w:t xml:space="preserve">You spend </w:t>
      </w:r>
      <w:r>
        <w:rPr>
          <w:b/>
          <w:bCs/>
        </w:rPr>
        <w:t>1 segment</w:t>
      </w:r>
      <w:r>
        <w:t xml:space="preserve"> aiming a spell at a target 40’ away: - </w:t>
      </w:r>
      <w:r>
        <w:rPr>
          <w:b/>
          <w:bCs/>
        </w:rPr>
        <w:t>Left/Right:</w:t>
      </w:r>
      <w:r>
        <w:t xml:space="preserve"> roll 03 = 13’ left - </w:t>
      </w:r>
      <w:r>
        <w:rPr>
          <w:b/>
          <w:bCs/>
        </w:rPr>
        <w:t>Up/Down:</w:t>
      </w:r>
      <w:r>
        <w:t xml:space="preserve"> roll 92 = 10’ down - </w:t>
      </w:r>
      <w:r>
        <w:rPr>
          <w:b/>
          <w:bCs/>
        </w:rPr>
        <w:t>Near/Far:</w:t>
      </w:r>
      <w:r>
        <w:t xml:space="preserve"> roll 75 = 3’ far</w:t>
      </w:r>
    </w:p>
    <w:p w:rsidR="00A8554C" w:rsidRDefault="00000000">
      <w:pPr>
        <w:pStyle w:val="BodyText"/>
      </w:pPr>
      <w:r>
        <w:t xml:space="preserve">The spell impacts at: </w:t>
      </w:r>
      <w:r>
        <w:rPr>
          <w:b/>
          <w:bCs/>
        </w:rPr>
        <w:t>13’ left, 10’ down, 3’ beyond target</w:t>
      </w:r>
    </w:p>
    <w:p w:rsidR="00A8554C" w:rsidRDefault="00000000">
      <w:pPr>
        <w:pStyle w:val="BodyText"/>
      </w:pPr>
      <w:r>
        <w:t xml:space="preserve">If you had spent </w:t>
      </w:r>
      <w:r>
        <w:rPr>
          <w:b/>
          <w:bCs/>
        </w:rPr>
        <w:t>6 segments</w:t>
      </w:r>
      <w:r>
        <w:t xml:space="preserve"> aiming instead (same rolls): - </w:t>
      </w:r>
      <w:r>
        <w:rPr>
          <w:b/>
          <w:bCs/>
        </w:rPr>
        <w:t>Left/Right:</w:t>
      </w:r>
      <w:r>
        <w:t xml:space="preserve"> roll 03 = 3’ left - </w:t>
      </w:r>
      <w:r>
        <w:rPr>
          <w:b/>
          <w:bCs/>
        </w:rPr>
        <w:t>Up/Down:</w:t>
      </w:r>
      <w:r>
        <w:t xml:space="preserve"> roll 92 = 3’ down - </w:t>
      </w:r>
      <w:r>
        <w:rPr>
          <w:b/>
          <w:bCs/>
        </w:rPr>
        <w:t>Near/Far:</w:t>
      </w:r>
      <w:r>
        <w:t xml:space="preserve"> roll 75 = — (on target distance)</w:t>
      </w:r>
    </w:p>
    <w:p w:rsidR="00A8554C" w:rsidRDefault="00000000">
      <w:pPr>
        <w:pStyle w:val="BodyText"/>
      </w:pPr>
      <w:r>
        <w:t>Much more accurate!</w:t>
      </w:r>
    </w:p>
    <w:p w:rsidR="00A8554C" w:rsidRDefault="00FD3ACE"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/>
        </w:pict>
      </w:r>
    </w:p>
    <w:p w:rsidR="00A8554C" w:rsidRDefault="00000000">
      <w:pPr>
        <w:pStyle w:val="FirstParagraph"/>
      </w:pPr>
      <w:r>
        <w:rPr>
          <w:i/>
          <w:iCs/>
        </w:rPr>
        <w:t>Last updated: 7/14/14 (converted from hexes to feet)</w:t>
      </w:r>
      <w:bookmarkEnd w:id="4"/>
    </w:p>
    <w:sectPr w:rsidR="00A8554C" w:rsidSect="006653C7">
      <w:footnotePr>
        <w:numRestart w:val="eachSect"/>
      </w:footnotePr>
      <w:pgSz w:w="12240" w:h="15840"/>
      <w:pgMar w:top="432" w:right="1440" w:bottom="806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ACE" w:rsidRDefault="00FD3ACE" w:rsidP="006653C7">
      <w:pPr>
        <w:spacing w:after="0"/>
      </w:pPr>
      <w:r>
        <w:separator/>
      </w:r>
    </w:p>
  </w:endnote>
  <w:endnote w:type="continuationSeparator" w:id="0">
    <w:p w:rsidR="00FD3ACE" w:rsidRDefault="00FD3ACE" w:rsidP="00665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ACE" w:rsidRDefault="00FD3ACE" w:rsidP="006653C7">
      <w:pPr>
        <w:spacing w:after="0"/>
      </w:pPr>
      <w:r>
        <w:separator/>
      </w:r>
    </w:p>
  </w:footnote>
  <w:footnote w:type="continuationSeparator" w:id="0">
    <w:p w:rsidR="00FD3ACE" w:rsidRDefault="00FD3ACE" w:rsidP="006653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0F2BE4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4E62B4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D3AE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30972092">
    <w:abstractNumId w:val="0"/>
  </w:num>
  <w:num w:numId="2" w16cid:durableId="925455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844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54C"/>
    <w:rsid w:val="004E4339"/>
    <w:rsid w:val="006653C7"/>
    <w:rsid w:val="00A8554C"/>
    <w:rsid w:val="00E12417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FC4F"/>
  <w15:docId w15:val="{E2517EE1-6B58-BC43-ACF3-15FF9D85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6653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653C7"/>
  </w:style>
  <w:style w:type="paragraph" w:styleId="Footer">
    <w:name w:val="footer"/>
    <w:basedOn w:val="Normal"/>
    <w:link w:val="FooterChar"/>
    <w:rsid w:val="006653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653C7"/>
  </w:style>
  <w:style w:type="table" w:styleId="PlainTable1">
    <w:name w:val="Plain Table 1"/>
    <w:basedOn w:val="TableNormal"/>
    <w:rsid w:val="006653C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6653C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Steven Bass</cp:lastModifiedBy>
  <cp:revision>2</cp:revision>
  <dcterms:created xsi:type="dcterms:W3CDTF">2025-10-29T13:34:00Z</dcterms:created>
  <dcterms:modified xsi:type="dcterms:W3CDTF">2025-10-29T13:46:00Z</dcterms:modified>
</cp:coreProperties>
</file>